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837E1" w14:textId="77777777" w:rsidR="008C4519" w:rsidRDefault="008C4519" w:rsidP="008C4519">
      <w:pPr>
        <w:rPr>
          <w:i/>
          <w:iCs/>
        </w:rPr>
      </w:pPr>
      <w:r w:rsidRPr="008C4519">
        <w:rPr>
          <w:b/>
          <w:bCs/>
        </w:rPr>
        <w:t>THE BEEBOT HIVE</w:t>
      </w:r>
      <w:r>
        <w:rPr>
          <w:rFonts w:ascii="Calibri" w:hAnsi="Calibri" w:cs="Calibri"/>
          <w:b/>
          <w:bCs/>
        </w:rPr>
        <w:t xml:space="preserve">: </w:t>
      </w:r>
      <w:r w:rsidRPr="008C4519">
        <w:rPr>
          <w:i/>
          <w:iCs/>
        </w:rPr>
        <w:t>Where intelligence takes flight.</w:t>
      </w:r>
    </w:p>
    <w:p w14:paraId="43D5D119" w14:textId="662D932D" w:rsidR="008C4519" w:rsidRDefault="008C4519" w:rsidP="008C4519">
      <w:pPr>
        <w:rPr>
          <w:rFonts w:ascii="Calibri" w:hAnsi="Calibri" w:cs="Calibri"/>
        </w:rPr>
      </w:pPr>
      <w:r>
        <w:rPr>
          <w:rFonts w:ascii="Calibri" w:hAnsi="Calibri" w:cs="Calibri"/>
        </w:rPr>
        <w:t xml:space="preserve"> L Van Warren, PhD ML/AI/CS</w:t>
      </w:r>
    </w:p>
    <w:p w14:paraId="697E5EAA" w14:textId="1BCD0966" w:rsidR="008C4519" w:rsidRPr="008C4519" w:rsidRDefault="008C4519" w:rsidP="008C4519">
      <w:pPr>
        <w:rPr>
          <w:rFonts w:ascii="Calibri" w:hAnsi="Calibri" w:cs="Calibri"/>
        </w:rPr>
      </w:pPr>
      <w:r>
        <w:rPr>
          <w:rFonts w:ascii="Calibri" w:hAnsi="Calibri" w:cs="Calibri"/>
        </w:rPr>
        <w:t>Thursday, March 27, 2025</w:t>
      </w:r>
    </w:p>
    <w:p w14:paraId="1DF68B79" w14:textId="4E1E7884" w:rsidR="008C4519" w:rsidRPr="008C4519" w:rsidRDefault="008C4519" w:rsidP="008C4519">
      <w:pPr>
        <w:rPr>
          <w:rFonts w:ascii="Calibri" w:hAnsi="Calibri" w:cs="Calibri"/>
          <w:b/>
          <w:bCs/>
        </w:rPr>
      </w:pPr>
    </w:p>
    <w:p w14:paraId="16516166" w14:textId="77777777" w:rsidR="008C4519" w:rsidRPr="008C4519" w:rsidRDefault="008C4519" w:rsidP="008C4519">
      <w:pPr>
        <w:rPr>
          <w:b/>
          <w:bCs/>
        </w:rPr>
      </w:pPr>
      <w:r w:rsidRPr="008C4519">
        <w:rPr>
          <w:b/>
          <w:bCs/>
        </w:rPr>
        <w:t>Moving AI from Conversation to Action in the Enterprise</w:t>
      </w:r>
    </w:p>
    <w:p w14:paraId="4B12419F" w14:textId="77777777" w:rsidR="008C4519" w:rsidRPr="008C4519" w:rsidRDefault="00000000" w:rsidP="008C4519">
      <w:r w:rsidRPr="00D72639">
        <w:rPr>
          <w:noProof/>
          <w14:ligatures w14:val="standardContextual"/>
        </w:rPr>
      </w:r>
      <w:r w:rsidRPr="00D72639">
        <w:rPr>
          <w:noProof/>
          <w14:ligatures w14:val="standardContextual"/>
        </w:rPr>
        <w:pict w14:anchorId="4F488AA2">
          <v:rect id="_x0000_i1032" alt="" style="width:468pt;height:.05pt;mso-width-percent:0;mso-height-percent:0;mso-width-percent:0;mso-height-percent:0" o:hralign="center" o:hrstd="t" o:hr="t" fillcolor="#a0a0a0" stroked="f"/>
        </w:pict>
      </w:r>
    </w:p>
    <w:p w14:paraId="166C5A1D" w14:textId="77777777" w:rsidR="008C4519" w:rsidRPr="008C4519" w:rsidRDefault="008C4519" w:rsidP="008C4519">
      <w:pPr>
        <w:rPr>
          <w:b/>
          <w:bCs/>
        </w:rPr>
      </w:pPr>
      <w:r w:rsidRPr="008C4519">
        <w:rPr>
          <w:b/>
          <w:bCs/>
        </w:rPr>
        <w:t>Executive Summary</w:t>
      </w:r>
    </w:p>
    <w:p w14:paraId="55C9CCD8" w14:textId="77777777" w:rsidR="008C4519" w:rsidRPr="008C4519" w:rsidRDefault="008C4519" w:rsidP="008C4519">
      <w:r w:rsidRPr="008C4519">
        <w:t>The BeeBot Hive represents a paradigm shift in enterprise AI architecture</w:t>
      </w:r>
      <w:r w:rsidRPr="008C4519">
        <w:rPr>
          <w:rFonts w:ascii="Arial" w:hAnsi="Arial" w:cs="Arial"/>
        </w:rPr>
        <w:t>—</w:t>
      </w:r>
      <w:r w:rsidRPr="008C4519">
        <w:t>moving beyond static, hierarchical frameworks like the LLM Mesh toward a dynamic, biologically-inspired system where independent AI agents ("BeeBots") collaborate, adapt, and most critically, act in the physical world. Unlike traditional LLM deployments that remain confined to text generation, BeeBots combine language intelligence with sensing, networking, and physical capabilities, enabling them to directly implement the solutions they generate. This white paper presents the BeeBot Hive as the inevitable next evolution in enterprise AI</w:t>
      </w:r>
      <w:r w:rsidRPr="008C4519">
        <w:rPr>
          <w:rFonts w:ascii="Arial" w:hAnsi="Arial" w:cs="Arial"/>
        </w:rPr>
        <w:t>—</w:t>
      </w:r>
      <w:r w:rsidRPr="008C4519">
        <w:t>where intelligence extends beyond the screen to transform how work gets done.</w:t>
      </w:r>
    </w:p>
    <w:p w14:paraId="39C47128" w14:textId="77777777" w:rsidR="008C4519" w:rsidRPr="008C4519" w:rsidRDefault="00000000" w:rsidP="008C4519">
      <w:r w:rsidRPr="00D72639">
        <w:rPr>
          <w:noProof/>
          <w14:ligatures w14:val="standardContextual"/>
        </w:rPr>
      </w:r>
      <w:r w:rsidRPr="00D72639">
        <w:rPr>
          <w:noProof/>
          <w14:ligatures w14:val="standardContextual"/>
        </w:rPr>
        <w:pict w14:anchorId="2CFB5799">
          <v:rect id="_x0000_i1031" alt="" style="width:468pt;height:.05pt;mso-width-percent:0;mso-height-percent:0;mso-width-percent:0;mso-height-percent:0" o:hralign="center" o:hrstd="t" o:hr="t" fillcolor="#a0a0a0" stroked="f"/>
        </w:pict>
      </w:r>
    </w:p>
    <w:p w14:paraId="4035DA95" w14:textId="77777777" w:rsidR="008C4519" w:rsidRPr="008C4519" w:rsidRDefault="008C4519" w:rsidP="008C4519">
      <w:pPr>
        <w:rPr>
          <w:b/>
          <w:bCs/>
        </w:rPr>
      </w:pPr>
      <w:r w:rsidRPr="008C4519">
        <w:rPr>
          <w:b/>
          <w:bCs/>
        </w:rPr>
        <w:t>The Problem: Beyond the LLM Mesh's Limitations</w:t>
      </w:r>
    </w:p>
    <w:p w14:paraId="6D0F51CE" w14:textId="77777777" w:rsidR="008C4519" w:rsidRPr="008C4519" w:rsidRDefault="008C4519" w:rsidP="008C4519">
      <w:r w:rsidRPr="008C4519">
        <w:t>Current enterprise LLM architectures, exemplified by the "LLM Mesh," fundamentally misunderstand both the "mesh" concept and the revolutionary potential of language models. These approaches suffer from critical flaws:</w:t>
      </w:r>
    </w:p>
    <w:p w14:paraId="7FC23734" w14:textId="77777777" w:rsidR="008C4519" w:rsidRPr="008C4519" w:rsidRDefault="008C4519" w:rsidP="008C4519">
      <w:pPr>
        <w:numPr>
          <w:ilvl w:val="0"/>
          <w:numId w:val="3"/>
        </w:numPr>
      </w:pPr>
      <w:r w:rsidRPr="008C4519">
        <w:rPr>
          <w:b/>
          <w:bCs/>
        </w:rPr>
        <w:t>False Advertising</w:t>
      </w:r>
      <w:r w:rsidRPr="008C4519">
        <w:t>: Despite its name, the LLM Mesh implements a rigid, layered hierarchy rather than a true mesh topology. It imposes administrative structures that constrain rather than enhance the natural adaptability of AI systems.</w:t>
      </w:r>
    </w:p>
    <w:p w14:paraId="58CCD155" w14:textId="77777777" w:rsidR="008C4519" w:rsidRPr="008C4519" w:rsidRDefault="008C4519" w:rsidP="008C4519">
      <w:pPr>
        <w:numPr>
          <w:ilvl w:val="0"/>
          <w:numId w:val="3"/>
        </w:numPr>
      </w:pPr>
      <w:r w:rsidRPr="008C4519">
        <w:rPr>
          <w:b/>
          <w:bCs/>
        </w:rPr>
        <w:t>Trapped Behind Screens</w:t>
      </w:r>
      <w:r w:rsidRPr="008C4519">
        <w:t>: Traditional architectures confine LLMs to text generation and conversation, relying entirely on humans to implement any insights or recommendations, creating an implementation bottleneck.</w:t>
      </w:r>
    </w:p>
    <w:p w14:paraId="44878511" w14:textId="77777777" w:rsidR="008C4519" w:rsidRPr="008C4519" w:rsidRDefault="008C4519" w:rsidP="008C4519">
      <w:pPr>
        <w:numPr>
          <w:ilvl w:val="0"/>
          <w:numId w:val="3"/>
        </w:numPr>
      </w:pPr>
      <w:r w:rsidRPr="008C4519">
        <w:rPr>
          <w:b/>
          <w:bCs/>
        </w:rPr>
        <w:t>Static Resource Allocation</w:t>
      </w:r>
      <w:r w:rsidRPr="008C4519">
        <w:t>: The LLM Mesh's predetermined service assignments waste computational resources, with specialized models sitting idle while others become overwhelmed.</w:t>
      </w:r>
    </w:p>
    <w:p w14:paraId="1E08B931" w14:textId="77777777" w:rsidR="008C4519" w:rsidRPr="008C4519" w:rsidRDefault="008C4519" w:rsidP="008C4519">
      <w:pPr>
        <w:numPr>
          <w:ilvl w:val="0"/>
          <w:numId w:val="3"/>
        </w:numPr>
      </w:pPr>
      <w:r w:rsidRPr="008C4519">
        <w:rPr>
          <w:b/>
          <w:bCs/>
        </w:rPr>
        <w:t>Bureaucratic Overhead</w:t>
      </w:r>
      <w:r w:rsidRPr="008C4519">
        <w:t>: Excessive emphasis on governance layers creates administrative complexity that slows innovation and responsiveness.</w:t>
      </w:r>
    </w:p>
    <w:p w14:paraId="4FB54260" w14:textId="77777777" w:rsidR="008C4519" w:rsidRPr="008C4519" w:rsidRDefault="008C4519" w:rsidP="008C4519">
      <w:pPr>
        <w:numPr>
          <w:ilvl w:val="0"/>
          <w:numId w:val="3"/>
        </w:numPr>
      </w:pPr>
      <w:r w:rsidRPr="008C4519">
        <w:rPr>
          <w:b/>
          <w:bCs/>
        </w:rPr>
        <w:t>Artificial Boundaries</w:t>
      </w:r>
      <w:r w:rsidRPr="008C4519">
        <w:t>: Arbitrary divisions between data, services, and application layers fragment what should be integrated, autonomous agents.</w:t>
      </w:r>
    </w:p>
    <w:p w14:paraId="77C031D7" w14:textId="77777777" w:rsidR="008C4519" w:rsidRPr="008C4519" w:rsidRDefault="008C4519" w:rsidP="008C4519">
      <w:r w:rsidRPr="008C4519">
        <w:lastRenderedPageBreak/>
        <w:t>The enterprise doesn't need another administrative framework</w:t>
      </w:r>
      <w:r w:rsidRPr="008C4519">
        <w:rPr>
          <w:rFonts w:ascii="Arial" w:hAnsi="Arial" w:cs="Arial"/>
        </w:rPr>
        <w:t>—</w:t>
      </w:r>
      <w:r w:rsidRPr="008C4519">
        <w:t>it needs AI that can autonomously act to solve problems.</w:t>
      </w:r>
    </w:p>
    <w:p w14:paraId="23450490" w14:textId="77777777" w:rsidR="008C4519" w:rsidRPr="008C4519" w:rsidRDefault="00D72639" w:rsidP="008C4519">
      <w:r w:rsidRPr="00D72639">
        <w:rPr>
          <w:noProof/>
          <w14:ligatures w14:val="standardContextual"/>
        </w:rPr>
        <w:pict w14:anchorId="415C4DE4">
          <v:rect id="_x0000_i1030" alt="" style="width:468pt;height:.05pt;mso-width-percent:0;mso-height-percent:0;mso-width-percent:0;mso-height-percent:0" o:hralign="center" o:hrstd="t" o:hr="t" fillcolor="#a0a0a0" stroked="f"/>
        </w:pict>
      </w:r>
    </w:p>
    <w:p w14:paraId="29CCBABE" w14:textId="77777777" w:rsidR="008C4519" w:rsidRPr="008C4519" w:rsidRDefault="008C4519" w:rsidP="008C4519">
      <w:pPr>
        <w:rPr>
          <w:b/>
          <w:bCs/>
        </w:rPr>
      </w:pPr>
      <w:r w:rsidRPr="008C4519">
        <w:rPr>
          <w:b/>
          <w:bCs/>
        </w:rPr>
        <w:t>The BeeBot Hive: Intelligence That Acts</w:t>
      </w:r>
    </w:p>
    <w:p w14:paraId="2E24C7DE" w14:textId="77777777" w:rsidR="008C4519" w:rsidRPr="008C4519" w:rsidRDefault="008C4519" w:rsidP="008C4519">
      <w:r w:rsidRPr="008C4519">
        <w:t>The BeeBot Hive architecture reimagines enterprise AI as a colony of autonomous, mobile agents that can both think and do:</w:t>
      </w:r>
    </w:p>
    <w:p w14:paraId="54145601" w14:textId="77777777" w:rsidR="008C4519" w:rsidRPr="008C4519" w:rsidRDefault="008C4519" w:rsidP="008C4519">
      <w:pPr>
        <w:rPr>
          <w:b/>
          <w:bCs/>
        </w:rPr>
      </w:pPr>
      <w:r w:rsidRPr="008C4519">
        <w:rPr>
          <w:b/>
          <w:bCs/>
        </w:rPr>
        <w:t>Core Components:</w:t>
      </w:r>
    </w:p>
    <w:p w14:paraId="2B3453B5" w14:textId="77777777" w:rsidR="008C4519" w:rsidRPr="008C4519" w:rsidRDefault="008C4519" w:rsidP="008C4519">
      <w:pPr>
        <w:numPr>
          <w:ilvl w:val="0"/>
          <w:numId w:val="4"/>
        </w:numPr>
      </w:pPr>
      <w:r w:rsidRPr="008C4519">
        <w:rPr>
          <w:b/>
          <w:bCs/>
        </w:rPr>
        <w:t>BeeBots</w:t>
      </w:r>
      <w:r w:rsidRPr="008C4519">
        <w:t>: Autonomous agents combining:</w:t>
      </w:r>
    </w:p>
    <w:p w14:paraId="117C1D73" w14:textId="77777777" w:rsidR="008C4519" w:rsidRPr="008C4519" w:rsidRDefault="008C4519" w:rsidP="008C4519">
      <w:pPr>
        <w:numPr>
          <w:ilvl w:val="1"/>
          <w:numId w:val="4"/>
        </w:numPr>
      </w:pPr>
      <w:r w:rsidRPr="008C4519">
        <w:t>LLM intelligence for reasoning and decision-making</w:t>
      </w:r>
    </w:p>
    <w:p w14:paraId="61827E52" w14:textId="77777777" w:rsidR="008C4519" w:rsidRPr="008C4519" w:rsidRDefault="008C4519" w:rsidP="008C4519">
      <w:pPr>
        <w:numPr>
          <w:ilvl w:val="1"/>
          <w:numId w:val="4"/>
        </w:numPr>
      </w:pPr>
      <w:r w:rsidRPr="008C4519">
        <w:t>Sensory capabilities for environmental awareness</w:t>
      </w:r>
    </w:p>
    <w:p w14:paraId="6634FCCF" w14:textId="77777777" w:rsidR="008C4519" w:rsidRPr="008C4519" w:rsidRDefault="008C4519" w:rsidP="008C4519">
      <w:pPr>
        <w:numPr>
          <w:ilvl w:val="1"/>
          <w:numId w:val="4"/>
        </w:numPr>
      </w:pPr>
      <w:r w:rsidRPr="008C4519">
        <w:t>Networking abilities for collective intelligence</w:t>
      </w:r>
    </w:p>
    <w:p w14:paraId="19D3760E" w14:textId="77777777" w:rsidR="008C4519" w:rsidRPr="008C4519" w:rsidRDefault="008C4519" w:rsidP="008C4519">
      <w:pPr>
        <w:numPr>
          <w:ilvl w:val="1"/>
          <w:numId w:val="4"/>
        </w:numPr>
      </w:pPr>
      <w:r w:rsidRPr="008C4519">
        <w:t>Action mechanisms for physical implementation</w:t>
      </w:r>
    </w:p>
    <w:p w14:paraId="6064BD4B" w14:textId="77777777" w:rsidR="008C4519" w:rsidRPr="008C4519" w:rsidRDefault="008C4519" w:rsidP="008C4519">
      <w:pPr>
        <w:numPr>
          <w:ilvl w:val="0"/>
          <w:numId w:val="4"/>
        </w:numPr>
      </w:pPr>
      <w:r w:rsidRPr="008C4519">
        <w:rPr>
          <w:b/>
          <w:bCs/>
        </w:rPr>
        <w:t>The Hive</w:t>
      </w:r>
      <w:r w:rsidRPr="008C4519">
        <w:t>: A self-organizing coordination framework that:</w:t>
      </w:r>
    </w:p>
    <w:p w14:paraId="13BEC7A8" w14:textId="77777777" w:rsidR="008C4519" w:rsidRPr="008C4519" w:rsidRDefault="008C4519" w:rsidP="008C4519">
      <w:pPr>
        <w:numPr>
          <w:ilvl w:val="1"/>
          <w:numId w:val="4"/>
        </w:numPr>
      </w:pPr>
      <w:r w:rsidRPr="008C4519">
        <w:t>Facilitates dynamic task allocation based on real-time needs</w:t>
      </w:r>
    </w:p>
    <w:p w14:paraId="18FE309B" w14:textId="77777777" w:rsidR="008C4519" w:rsidRPr="008C4519" w:rsidRDefault="008C4519" w:rsidP="008C4519">
      <w:pPr>
        <w:numPr>
          <w:ilvl w:val="1"/>
          <w:numId w:val="4"/>
        </w:numPr>
      </w:pPr>
      <w:r w:rsidRPr="008C4519">
        <w:t>Enables stigmergic communication through environmental signals</w:t>
      </w:r>
    </w:p>
    <w:p w14:paraId="6A9B631A" w14:textId="77777777" w:rsidR="008C4519" w:rsidRPr="008C4519" w:rsidRDefault="008C4519" w:rsidP="008C4519">
      <w:pPr>
        <w:numPr>
          <w:ilvl w:val="1"/>
          <w:numId w:val="4"/>
        </w:numPr>
      </w:pPr>
      <w:r w:rsidRPr="008C4519">
        <w:t>Provides secure information sharing and collective memory</w:t>
      </w:r>
    </w:p>
    <w:p w14:paraId="6635D082" w14:textId="77777777" w:rsidR="008C4519" w:rsidRPr="008C4519" w:rsidRDefault="008C4519" w:rsidP="008C4519">
      <w:pPr>
        <w:numPr>
          <w:ilvl w:val="1"/>
          <w:numId w:val="4"/>
        </w:numPr>
      </w:pPr>
      <w:r w:rsidRPr="008C4519">
        <w:t>Manages resource allocation without centralized control</w:t>
      </w:r>
    </w:p>
    <w:p w14:paraId="398CF2EE" w14:textId="77777777" w:rsidR="008C4519" w:rsidRPr="008C4519" w:rsidRDefault="008C4519" w:rsidP="008C4519">
      <w:pPr>
        <w:rPr>
          <w:b/>
          <w:bCs/>
        </w:rPr>
      </w:pPr>
      <w:r w:rsidRPr="008C4519">
        <w:rPr>
          <w:b/>
          <w:bCs/>
        </w:rPr>
        <w:t>Key Principles:</w:t>
      </w:r>
    </w:p>
    <w:p w14:paraId="6F5056EB" w14:textId="77777777" w:rsidR="008C4519" w:rsidRPr="008C4519" w:rsidRDefault="008C4519" w:rsidP="008C4519">
      <w:pPr>
        <w:numPr>
          <w:ilvl w:val="0"/>
          <w:numId w:val="5"/>
        </w:numPr>
      </w:pPr>
      <w:r w:rsidRPr="008C4519">
        <w:rPr>
          <w:b/>
          <w:bCs/>
        </w:rPr>
        <w:t>Emergent Intelligence</w:t>
      </w:r>
      <w:r w:rsidRPr="008C4519">
        <w:t>: Complex problem-solving emerges from simple interactions between BeeBots, creating solutions no individual agent could devise alone.</w:t>
      </w:r>
    </w:p>
    <w:p w14:paraId="782379FE" w14:textId="77777777" w:rsidR="008C4519" w:rsidRPr="008C4519" w:rsidRDefault="008C4519" w:rsidP="008C4519">
      <w:pPr>
        <w:numPr>
          <w:ilvl w:val="0"/>
          <w:numId w:val="5"/>
        </w:numPr>
      </w:pPr>
      <w:r w:rsidRPr="008C4519">
        <w:rPr>
          <w:b/>
          <w:bCs/>
        </w:rPr>
        <w:t>Self-Organization</w:t>
      </w:r>
      <w:r w:rsidRPr="008C4519">
        <w:t>: BeeBots autonomously reorganize around high-priority tasks without central coordination, eliminating administrative bottlenecks.</w:t>
      </w:r>
    </w:p>
    <w:p w14:paraId="040BF299" w14:textId="77777777" w:rsidR="008C4519" w:rsidRPr="008C4519" w:rsidRDefault="008C4519" w:rsidP="008C4519">
      <w:pPr>
        <w:numPr>
          <w:ilvl w:val="0"/>
          <w:numId w:val="5"/>
        </w:numPr>
      </w:pPr>
      <w:r w:rsidRPr="008C4519">
        <w:rPr>
          <w:b/>
          <w:bCs/>
        </w:rPr>
        <w:t>Direct Implementation</w:t>
      </w:r>
      <w:r w:rsidRPr="008C4519">
        <w:t>: Unlike purely digital LLMs, BeeBots bridge the gap between insight and action by implementing solutions directly in the physical world.</w:t>
      </w:r>
    </w:p>
    <w:p w14:paraId="59668BA8" w14:textId="77777777" w:rsidR="008C4519" w:rsidRPr="008C4519" w:rsidRDefault="008C4519" w:rsidP="008C4519">
      <w:pPr>
        <w:numPr>
          <w:ilvl w:val="0"/>
          <w:numId w:val="5"/>
        </w:numPr>
      </w:pPr>
      <w:r w:rsidRPr="008C4519">
        <w:rPr>
          <w:b/>
          <w:bCs/>
        </w:rPr>
        <w:t>Adaptation Through Specialization</w:t>
      </w:r>
      <w:r w:rsidRPr="008C4519">
        <w:t>: BeeBots dynamically specialize based on enterprise needs, with capabilities evolving through experience rather than programmatic updates.</w:t>
      </w:r>
    </w:p>
    <w:p w14:paraId="4E088F16" w14:textId="77777777" w:rsidR="008C4519" w:rsidRPr="008C4519" w:rsidRDefault="008C4519" w:rsidP="008C4519">
      <w:pPr>
        <w:numPr>
          <w:ilvl w:val="0"/>
          <w:numId w:val="5"/>
        </w:numPr>
      </w:pPr>
      <w:r w:rsidRPr="008C4519">
        <w:rPr>
          <w:b/>
          <w:bCs/>
        </w:rPr>
        <w:t>Resilience Through Redundancy</w:t>
      </w:r>
      <w:r w:rsidRPr="008C4519">
        <w:t>: The distributed nature of the Hive ensures no single point of failure, with BeeBots seamlessly replacing each other when needed.</w:t>
      </w:r>
    </w:p>
    <w:p w14:paraId="39661DC7" w14:textId="77777777" w:rsidR="008C4519" w:rsidRPr="008C4519" w:rsidRDefault="00D72639" w:rsidP="008C4519">
      <w:r w:rsidRPr="00D72639">
        <w:rPr>
          <w:noProof/>
          <w14:ligatures w14:val="standardContextual"/>
        </w:rPr>
        <w:pict w14:anchorId="0D24FE58">
          <v:rect id="_x0000_i1029" alt="" style="width:468pt;height:.05pt;mso-width-percent:0;mso-height-percent:0;mso-width-percent:0;mso-height-percent:0" o:hralign="center" o:hrstd="t" o:hr="t" fillcolor="#a0a0a0" stroked="f"/>
        </w:pict>
      </w:r>
    </w:p>
    <w:p w14:paraId="1D912C85" w14:textId="77777777" w:rsidR="008C4519" w:rsidRPr="008C4519" w:rsidRDefault="008C4519" w:rsidP="008C4519">
      <w:pPr>
        <w:rPr>
          <w:b/>
          <w:bCs/>
        </w:rPr>
      </w:pPr>
      <w:r w:rsidRPr="008C4519">
        <w:rPr>
          <w:b/>
          <w:bCs/>
        </w:rPr>
        <w:t>How It Works: The BeeBot Lifecycle</w:t>
      </w:r>
    </w:p>
    <w:p w14:paraId="656599E5" w14:textId="77777777" w:rsidR="008C4519" w:rsidRPr="008C4519" w:rsidRDefault="008C4519" w:rsidP="008C4519">
      <w:r w:rsidRPr="008C4519">
        <w:t>The operational model of the BeeBot Hive demonstrates its superiority to static architectures:</w:t>
      </w:r>
    </w:p>
    <w:p w14:paraId="05CDCD26" w14:textId="77777777" w:rsidR="008C4519" w:rsidRPr="008C4519" w:rsidRDefault="008C4519" w:rsidP="008C4519">
      <w:pPr>
        <w:numPr>
          <w:ilvl w:val="0"/>
          <w:numId w:val="6"/>
        </w:numPr>
      </w:pPr>
      <w:r w:rsidRPr="008C4519">
        <w:rPr>
          <w:b/>
          <w:bCs/>
        </w:rPr>
        <w:t>Task Detection</w:t>
      </w:r>
      <w:r w:rsidRPr="008C4519">
        <w:t>: BeeBots autonomously identify needs through:</w:t>
      </w:r>
    </w:p>
    <w:p w14:paraId="4343CDF2" w14:textId="77777777" w:rsidR="008C4519" w:rsidRPr="008C4519" w:rsidRDefault="008C4519" w:rsidP="008C4519">
      <w:pPr>
        <w:numPr>
          <w:ilvl w:val="1"/>
          <w:numId w:val="6"/>
        </w:numPr>
      </w:pPr>
      <w:r w:rsidRPr="008C4519">
        <w:t>Environmental sensing (IoT integration, cameras, microphones)</w:t>
      </w:r>
    </w:p>
    <w:p w14:paraId="1B409E06" w14:textId="77777777" w:rsidR="008C4519" w:rsidRPr="008C4519" w:rsidRDefault="008C4519" w:rsidP="008C4519">
      <w:pPr>
        <w:numPr>
          <w:ilvl w:val="1"/>
          <w:numId w:val="6"/>
        </w:numPr>
      </w:pPr>
      <w:r w:rsidRPr="008C4519">
        <w:t>Digital monitoring (system logs, communications, metrics)</w:t>
      </w:r>
    </w:p>
    <w:p w14:paraId="18FB0F3E" w14:textId="77777777" w:rsidR="008C4519" w:rsidRPr="008C4519" w:rsidRDefault="008C4519" w:rsidP="008C4519">
      <w:pPr>
        <w:numPr>
          <w:ilvl w:val="1"/>
          <w:numId w:val="6"/>
        </w:numPr>
      </w:pPr>
      <w:r w:rsidRPr="008C4519">
        <w:t>Direct human requests (voice, text, gestures)</w:t>
      </w:r>
    </w:p>
    <w:p w14:paraId="728486CD" w14:textId="77777777" w:rsidR="008C4519" w:rsidRPr="008C4519" w:rsidRDefault="008C4519" w:rsidP="008C4519">
      <w:pPr>
        <w:numPr>
          <w:ilvl w:val="0"/>
          <w:numId w:val="6"/>
        </w:numPr>
      </w:pPr>
      <w:r w:rsidRPr="008C4519">
        <w:rPr>
          <w:b/>
          <w:bCs/>
        </w:rPr>
        <w:t>Dynamic Recruitment</w:t>
      </w:r>
      <w:r w:rsidRPr="008C4519">
        <w:t>: When a task exceeds a single BeeBot's capabilities:</w:t>
      </w:r>
    </w:p>
    <w:p w14:paraId="61345909" w14:textId="77777777" w:rsidR="008C4519" w:rsidRPr="008C4519" w:rsidRDefault="008C4519" w:rsidP="008C4519">
      <w:pPr>
        <w:numPr>
          <w:ilvl w:val="1"/>
          <w:numId w:val="6"/>
        </w:numPr>
      </w:pPr>
      <w:r w:rsidRPr="008C4519">
        <w:t>The detecting BeeBot releases digital "pheromones" signaling task requirements</w:t>
      </w:r>
    </w:p>
    <w:p w14:paraId="3048A422" w14:textId="77777777" w:rsidR="008C4519" w:rsidRPr="008C4519" w:rsidRDefault="008C4519" w:rsidP="008C4519">
      <w:pPr>
        <w:numPr>
          <w:ilvl w:val="1"/>
          <w:numId w:val="6"/>
        </w:numPr>
      </w:pPr>
      <w:r w:rsidRPr="008C4519">
        <w:t>Available BeeBots with relevant capabilities are attracted to the signal</w:t>
      </w:r>
    </w:p>
    <w:p w14:paraId="6DCD7B79" w14:textId="77777777" w:rsidR="008C4519" w:rsidRPr="008C4519" w:rsidRDefault="008C4519" w:rsidP="008C4519">
      <w:pPr>
        <w:numPr>
          <w:ilvl w:val="1"/>
          <w:numId w:val="6"/>
        </w:numPr>
      </w:pPr>
      <w:r w:rsidRPr="008C4519">
        <w:t>A spontaneous team forms around the task without management overhead</w:t>
      </w:r>
    </w:p>
    <w:p w14:paraId="7F06C9F6" w14:textId="77777777" w:rsidR="008C4519" w:rsidRPr="008C4519" w:rsidRDefault="008C4519" w:rsidP="008C4519">
      <w:pPr>
        <w:numPr>
          <w:ilvl w:val="0"/>
          <w:numId w:val="6"/>
        </w:numPr>
      </w:pPr>
      <w:r w:rsidRPr="008C4519">
        <w:rPr>
          <w:b/>
          <w:bCs/>
        </w:rPr>
        <w:t>Collaborative Solution</w:t>
      </w:r>
      <w:r w:rsidRPr="008C4519">
        <w:t>: The assembled BeeBots:</w:t>
      </w:r>
    </w:p>
    <w:p w14:paraId="427EF00F" w14:textId="77777777" w:rsidR="008C4519" w:rsidRPr="008C4519" w:rsidRDefault="008C4519" w:rsidP="008C4519">
      <w:pPr>
        <w:numPr>
          <w:ilvl w:val="1"/>
          <w:numId w:val="6"/>
        </w:numPr>
      </w:pPr>
      <w:r w:rsidRPr="008C4519">
        <w:t>Share relevant information through secure Hive channels</w:t>
      </w:r>
    </w:p>
    <w:p w14:paraId="1ACC3583" w14:textId="77777777" w:rsidR="008C4519" w:rsidRPr="008C4519" w:rsidRDefault="008C4519" w:rsidP="008C4519">
      <w:pPr>
        <w:numPr>
          <w:ilvl w:val="1"/>
          <w:numId w:val="6"/>
        </w:numPr>
      </w:pPr>
      <w:r w:rsidRPr="008C4519">
        <w:t>Develop solution approaches through collective reasoning</w:t>
      </w:r>
    </w:p>
    <w:p w14:paraId="272D8FB3" w14:textId="77777777" w:rsidR="008C4519" w:rsidRPr="008C4519" w:rsidRDefault="008C4519" w:rsidP="008C4519">
      <w:pPr>
        <w:numPr>
          <w:ilvl w:val="1"/>
          <w:numId w:val="6"/>
        </w:numPr>
      </w:pPr>
      <w:r w:rsidRPr="008C4519">
        <w:t>Assign implementation roles based on respective capabilities</w:t>
      </w:r>
    </w:p>
    <w:p w14:paraId="19EE86D8" w14:textId="77777777" w:rsidR="008C4519" w:rsidRPr="008C4519" w:rsidRDefault="008C4519" w:rsidP="008C4519">
      <w:pPr>
        <w:numPr>
          <w:ilvl w:val="1"/>
          <w:numId w:val="6"/>
        </w:numPr>
      </w:pPr>
      <w:r w:rsidRPr="008C4519">
        <w:t>Continuously adapt the plan as implementation progresses</w:t>
      </w:r>
    </w:p>
    <w:p w14:paraId="6EB7C483" w14:textId="77777777" w:rsidR="008C4519" w:rsidRPr="008C4519" w:rsidRDefault="008C4519" w:rsidP="008C4519">
      <w:pPr>
        <w:numPr>
          <w:ilvl w:val="0"/>
          <w:numId w:val="6"/>
        </w:numPr>
      </w:pPr>
      <w:r w:rsidRPr="008C4519">
        <w:rPr>
          <w:b/>
          <w:bCs/>
        </w:rPr>
        <w:t>Physical Implementation</w:t>
      </w:r>
      <w:r w:rsidRPr="008C4519">
        <w:t>: BeeBots execute the solution through:</w:t>
      </w:r>
    </w:p>
    <w:p w14:paraId="1AFAD0B3" w14:textId="77777777" w:rsidR="008C4519" w:rsidRPr="008C4519" w:rsidRDefault="008C4519" w:rsidP="008C4519">
      <w:pPr>
        <w:numPr>
          <w:ilvl w:val="1"/>
          <w:numId w:val="6"/>
        </w:numPr>
      </w:pPr>
      <w:r w:rsidRPr="008C4519">
        <w:t>Integration with enterprise systems</w:t>
      </w:r>
    </w:p>
    <w:p w14:paraId="2325274A" w14:textId="77777777" w:rsidR="008C4519" w:rsidRPr="008C4519" w:rsidRDefault="008C4519" w:rsidP="008C4519">
      <w:pPr>
        <w:numPr>
          <w:ilvl w:val="1"/>
          <w:numId w:val="6"/>
        </w:numPr>
      </w:pPr>
      <w:r w:rsidRPr="008C4519">
        <w:t>Control of robotic processes or machinery</w:t>
      </w:r>
    </w:p>
    <w:p w14:paraId="63610790" w14:textId="77777777" w:rsidR="008C4519" w:rsidRPr="008C4519" w:rsidRDefault="008C4519" w:rsidP="008C4519">
      <w:pPr>
        <w:numPr>
          <w:ilvl w:val="1"/>
          <w:numId w:val="6"/>
        </w:numPr>
      </w:pPr>
      <w:r w:rsidRPr="008C4519">
        <w:t>Guided human assistance where necessary</w:t>
      </w:r>
    </w:p>
    <w:p w14:paraId="1C6C1CAC" w14:textId="77777777" w:rsidR="008C4519" w:rsidRPr="008C4519" w:rsidRDefault="008C4519" w:rsidP="008C4519">
      <w:pPr>
        <w:numPr>
          <w:ilvl w:val="1"/>
          <w:numId w:val="6"/>
        </w:numPr>
      </w:pPr>
      <w:r w:rsidRPr="008C4519">
        <w:t>Ongoing monitoring and adjustment</w:t>
      </w:r>
    </w:p>
    <w:p w14:paraId="7A94A189" w14:textId="77777777" w:rsidR="008C4519" w:rsidRPr="008C4519" w:rsidRDefault="008C4519" w:rsidP="008C4519">
      <w:pPr>
        <w:numPr>
          <w:ilvl w:val="0"/>
          <w:numId w:val="6"/>
        </w:numPr>
      </w:pPr>
      <w:r w:rsidRPr="008C4519">
        <w:rPr>
          <w:b/>
          <w:bCs/>
        </w:rPr>
        <w:t>Knowledge Integration</w:t>
      </w:r>
      <w:r w:rsidRPr="008C4519">
        <w:t>: After task completion:</w:t>
      </w:r>
    </w:p>
    <w:p w14:paraId="330607AC" w14:textId="77777777" w:rsidR="008C4519" w:rsidRPr="008C4519" w:rsidRDefault="008C4519" w:rsidP="008C4519">
      <w:pPr>
        <w:numPr>
          <w:ilvl w:val="1"/>
          <w:numId w:val="6"/>
        </w:numPr>
      </w:pPr>
      <w:r w:rsidRPr="008C4519">
        <w:t>Successful patterns are reinforced in the Hive's collective memory</w:t>
      </w:r>
    </w:p>
    <w:p w14:paraId="0961118D" w14:textId="77777777" w:rsidR="008C4519" w:rsidRPr="008C4519" w:rsidRDefault="008C4519" w:rsidP="008C4519">
      <w:pPr>
        <w:numPr>
          <w:ilvl w:val="1"/>
          <w:numId w:val="6"/>
        </w:numPr>
      </w:pPr>
      <w:r w:rsidRPr="008C4519">
        <w:t>Ineffective approaches are weakened</w:t>
      </w:r>
    </w:p>
    <w:p w14:paraId="6BEB0D4F" w14:textId="77777777" w:rsidR="008C4519" w:rsidRPr="008C4519" w:rsidRDefault="008C4519" w:rsidP="008C4519">
      <w:pPr>
        <w:numPr>
          <w:ilvl w:val="1"/>
          <w:numId w:val="6"/>
        </w:numPr>
      </w:pPr>
      <w:r w:rsidRPr="008C4519">
        <w:t>New capabilities are shared across the colony</w:t>
      </w:r>
    </w:p>
    <w:p w14:paraId="336A8DA8" w14:textId="77777777" w:rsidR="008C4519" w:rsidRPr="008C4519" w:rsidRDefault="008C4519" w:rsidP="008C4519">
      <w:pPr>
        <w:numPr>
          <w:ilvl w:val="1"/>
          <w:numId w:val="6"/>
        </w:numPr>
      </w:pPr>
      <w:r w:rsidRPr="008C4519">
        <w:t>Resources are released for new tasks</w:t>
      </w:r>
    </w:p>
    <w:p w14:paraId="19C9268C" w14:textId="77777777" w:rsidR="008C4519" w:rsidRPr="008C4519" w:rsidRDefault="008C4519" w:rsidP="008C4519">
      <w:r w:rsidRPr="008C4519">
        <w:t>This organic workflow eliminates the artificial boundaries and management overhead inherent in the LLM Mesh approach.</w:t>
      </w:r>
    </w:p>
    <w:p w14:paraId="54D88B65" w14:textId="77777777" w:rsidR="008C4519" w:rsidRPr="008C4519" w:rsidRDefault="00D72639" w:rsidP="008C4519">
      <w:r w:rsidRPr="00D72639">
        <w:rPr>
          <w:noProof/>
          <w14:ligatures w14:val="standardContextual"/>
        </w:rPr>
        <w:pict w14:anchorId="5F3E39A1">
          <v:rect id="_x0000_i1028" alt="" style="width:468pt;height:.05pt;mso-width-percent:0;mso-height-percent:0;mso-width-percent:0;mso-height-percent:0" o:hralign="center" o:hrstd="t" o:hr="t" fillcolor="#a0a0a0" stroked="f"/>
        </w:pict>
      </w:r>
    </w:p>
    <w:p w14:paraId="126886EC" w14:textId="77777777" w:rsidR="008C4519" w:rsidRPr="008C4519" w:rsidRDefault="008C4519" w:rsidP="008C4519">
      <w:pPr>
        <w:rPr>
          <w:b/>
          <w:bCs/>
        </w:rPr>
      </w:pPr>
      <w:r w:rsidRPr="008C4519">
        <w:rPr>
          <w:b/>
          <w:bCs/>
        </w:rPr>
        <w:t>Enterprise Transformation: From Theory to Practice</w:t>
      </w:r>
    </w:p>
    <w:p w14:paraId="4F0CCE6C" w14:textId="77777777" w:rsidR="008C4519" w:rsidRPr="008C4519" w:rsidRDefault="008C4519" w:rsidP="008C4519">
      <w:r w:rsidRPr="008C4519">
        <w:t>The BeeBot Hive transforms enterprises across key dimensions:</w:t>
      </w:r>
    </w:p>
    <w:p w14:paraId="3957D209" w14:textId="77777777" w:rsidR="008C4519" w:rsidRPr="008C4519" w:rsidRDefault="008C4519" w:rsidP="008C4519">
      <w:pPr>
        <w:rPr>
          <w:b/>
          <w:bCs/>
        </w:rPr>
      </w:pPr>
      <w:r w:rsidRPr="008C4519">
        <w:rPr>
          <w:b/>
          <w:bCs/>
        </w:rPr>
        <w:t>Manufacturing</w:t>
      </w:r>
    </w:p>
    <w:p w14:paraId="79218413" w14:textId="77777777" w:rsidR="008C4519" w:rsidRPr="008C4519" w:rsidRDefault="008C4519" w:rsidP="008C4519">
      <w:r w:rsidRPr="008C4519">
        <w:rPr>
          <w:b/>
          <w:bCs/>
        </w:rPr>
        <w:t>LLM Mesh Approach</w:t>
      </w:r>
      <w:r w:rsidRPr="008C4519">
        <w:t>: Multiple isolated LLMs analyze production data, but implementation requires manual intervention, causing delays.</w:t>
      </w:r>
    </w:p>
    <w:p w14:paraId="15D4C0D2" w14:textId="77777777" w:rsidR="008C4519" w:rsidRPr="008C4519" w:rsidRDefault="008C4519" w:rsidP="008C4519">
      <w:r w:rsidRPr="008C4519">
        <w:rPr>
          <w:b/>
          <w:bCs/>
        </w:rPr>
        <w:t>BeeBot Hive Reality</w:t>
      </w:r>
      <w:r w:rsidRPr="008C4519">
        <w:t>: BeeBots detect production anomalies, collaboratively diagnose issues, and physically adjust machine settings or dispatch maintenance robots</w:t>
      </w:r>
      <w:r w:rsidRPr="008C4519">
        <w:rPr>
          <w:rFonts w:ascii="Arial" w:hAnsi="Arial" w:cs="Arial"/>
        </w:rPr>
        <w:t>—</w:t>
      </w:r>
      <w:r w:rsidRPr="008C4519">
        <w:t>reducing downtime from hours to minutes.</w:t>
      </w:r>
    </w:p>
    <w:p w14:paraId="1DF5EBC4" w14:textId="77777777" w:rsidR="008C4519" w:rsidRPr="008C4519" w:rsidRDefault="008C4519" w:rsidP="008C4519">
      <w:pPr>
        <w:rPr>
          <w:b/>
          <w:bCs/>
        </w:rPr>
      </w:pPr>
      <w:r w:rsidRPr="008C4519">
        <w:rPr>
          <w:b/>
          <w:bCs/>
        </w:rPr>
        <w:t>Healthcare</w:t>
      </w:r>
    </w:p>
    <w:p w14:paraId="7E628FDF" w14:textId="77777777" w:rsidR="008C4519" w:rsidRPr="008C4519" w:rsidRDefault="008C4519" w:rsidP="008C4519">
      <w:r w:rsidRPr="008C4519">
        <w:rPr>
          <w:b/>
          <w:bCs/>
        </w:rPr>
        <w:t>LLM Mesh Approach</w:t>
      </w:r>
      <w:r w:rsidRPr="008C4519">
        <w:t>: Siloed LLMs provide diagnostic suggestions and workflow recommendations, but require clinician implementation.</w:t>
      </w:r>
    </w:p>
    <w:p w14:paraId="26365DC4" w14:textId="77777777" w:rsidR="008C4519" w:rsidRPr="008C4519" w:rsidRDefault="008C4519" w:rsidP="008C4519">
      <w:r w:rsidRPr="008C4519">
        <w:rPr>
          <w:b/>
          <w:bCs/>
        </w:rPr>
        <w:t>BeeBot Hive Reality</w:t>
      </w:r>
      <w:r w:rsidRPr="008C4519">
        <w:t>: BeeBots monitor patient vital signs, collaboratively analyze changes, prepare necessary equipment, and physically assist healthcare providers</w:t>
      </w:r>
      <w:r w:rsidRPr="008C4519">
        <w:rPr>
          <w:rFonts w:ascii="Arial" w:hAnsi="Arial" w:cs="Arial"/>
        </w:rPr>
        <w:t>—</w:t>
      </w:r>
      <w:r w:rsidRPr="008C4519">
        <w:t>enabling immediate response to critical conditions.</w:t>
      </w:r>
    </w:p>
    <w:p w14:paraId="0EB7F682" w14:textId="77777777" w:rsidR="008C4519" w:rsidRPr="008C4519" w:rsidRDefault="008C4519" w:rsidP="008C4519">
      <w:pPr>
        <w:rPr>
          <w:b/>
          <w:bCs/>
        </w:rPr>
      </w:pPr>
      <w:r w:rsidRPr="008C4519">
        <w:rPr>
          <w:b/>
          <w:bCs/>
        </w:rPr>
        <w:t>Logistics</w:t>
      </w:r>
    </w:p>
    <w:p w14:paraId="42788596" w14:textId="77777777" w:rsidR="008C4519" w:rsidRPr="008C4519" w:rsidRDefault="008C4519" w:rsidP="008C4519">
      <w:r w:rsidRPr="008C4519">
        <w:rPr>
          <w:b/>
          <w:bCs/>
        </w:rPr>
        <w:t>LLM Mesh Approach</w:t>
      </w:r>
      <w:r w:rsidRPr="008C4519">
        <w:t>: Centralized LLMs optimize routes theoretically but rely on human operators to implement changes.</w:t>
      </w:r>
    </w:p>
    <w:p w14:paraId="24A9935A" w14:textId="77777777" w:rsidR="008C4519" w:rsidRPr="008C4519" w:rsidRDefault="008C4519" w:rsidP="008C4519">
      <w:r w:rsidRPr="008C4519">
        <w:rPr>
          <w:b/>
          <w:bCs/>
        </w:rPr>
        <w:t>BeeBot Hive Reality</w:t>
      </w:r>
      <w:r w:rsidRPr="008C4519">
        <w:t>: BeeBots continuously monitor supply chain disruptions, autonomously reroute shipments, physically reconfigure warehouse picking patterns, and directly update inventory systems</w:t>
      </w:r>
      <w:r w:rsidRPr="008C4519">
        <w:rPr>
          <w:rFonts w:ascii="Arial" w:hAnsi="Arial" w:cs="Arial"/>
        </w:rPr>
        <w:t>—</w:t>
      </w:r>
      <w:r w:rsidRPr="008C4519">
        <w:t>creating a truly adaptive logistics network.</w:t>
      </w:r>
    </w:p>
    <w:p w14:paraId="18869E97" w14:textId="77777777" w:rsidR="008C4519" w:rsidRPr="008C4519" w:rsidRDefault="008C4519" w:rsidP="008C4519">
      <w:pPr>
        <w:rPr>
          <w:b/>
          <w:bCs/>
        </w:rPr>
      </w:pPr>
      <w:r w:rsidRPr="008C4519">
        <w:rPr>
          <w:b/>
          <w:bCs/>
        </w:rPr>
        <w:t>Customer Service</w:t>
      </w:r>
    </w:p>
    <w:p w14:paraId="7F7ED7D9" w14:textId="77777777" w:rsidR="008C4519" w:rsidRPr="008C4519" w:rsidRDefault="008C4519" w:rsidP="008C4519">
      <w:r w:rsidRPr="008C4519">
        <w:rPr>
          <w:b/>
          <w:bCs/>
        </w:rPr>
        <w:t>LLM Mesh Approach</w:t>
      </w:r>
      <w:r w:rsidRPr="008C4519">
        <w:t>: LLMs generate responses but can only communicate, not resolve underlying issues.</w:t>
      </w:r>
    </w:p>
    <w:p w14:paraId="402BAD99" w14:textId="77777777" w:rsidR="008C4519" w:rsidRPr="008C4519" w:rsidRDefault="008C4519" w:rsidP="008C4519">
      <w:r w:rsidRPr="008C4519">
        <w:rPr>
          <w:b/>
          <w:bCs/>
        </w:rPr>
        <w:t>BeeBot Hive Reality</w:t>
      </w:r>
      <w:r w:rsidRPr="008C4519">
        <w:t>: BeeBots address customer inquiries while simultaneously accessing back-end systems to make account changes, initiate shipments, or deploy technical fixes</w:t>
      </w:r>
      <w:r w:rsidRPr="008C4519">
        <w:rPr>
          <w:rFonts w:ascii="Arial" w:hAnsi="Arial" w:cs="Arial"/>
        </w:rPr>
        <w:t>—</w:t>
      </w:r>
      <w:r w:rsidRPr="008C4519">
        <w:t>delivering solutions, not just answers.</w:t>
      </w:r>
    </w:p>
    <w:p w14:paraId="66AF9388" w14:textId="77777777" w:rsidR="008C4519" w:rsidRPr="008C4519" w:rsidRDefault="00D72639" w:rsidP="008C4519">
      <w:r w:rsidRPr="00D72639">
        <w:rPr>
          <w:noProof/>
          <w14:ligatures w14:val="standardContextual"/>
        </w:rPr>
        <w:pict w14:anchorId="7135B026">
          <v:rect id="_x0000_i1027" alt="" style="width:468pt;height:.05pt;mso-width-percent:0;mso-height-percent:0;mso-width-percent:0;mso-height-percent:0" o:hralign="center" o:hrstd="t" o:hr="t" fillcolor="#a0a0a0" stroked="f"/>
        </w:pict>
      </w:r>
    </w:p>
    <w:p w14:paraId="78BBB726" w14:textId="77777777" w:rsidR="008C4519" w:rsidRPr="008C4519" w:rsidRDefault="008C4519" w:rsidP="008C4519">
      <w:pPr>
        <w:rPr>
          <w:b/>
          <w:bCs/>
        </w:rPr>
      </w:pPr>
      <w:r w:rsidRPr="008C4519">
        <w:rPr>
          <w:b/>
          <w:bCs/>
        </w:rPr>
        <w:t>Implementation Path: Building Your Hive</w:t>
      </w:r>
    </w:p>
    <w:p w14:paraId="546E187A" w14:textId="77777777" w:rsidR="008C4519" w:rsidRPr="008C4519" w:rsidRDefault="008C4519" w:rsidP="008C4519">
      <w:r w:rsidRPr="008C4519">
        <w:t>Unlike the complex, all-or-nothing implementation required by the LLM Mesh, the BeeBot Hive grows organically:</w:t>
      </w:r>
    </w:p>
    <w:p w14:paraId="1EADDAE9" w14:textId="77777777" w:rsidR="008C4519" w:rsidRPr="008C4519" w:rsidRDefault="008C4519" w:rsidP="008C4519">
      <w:pPr>
        <w:numPr>
          <w:ilvl w:val="0"/>
          <w:numId w:val="7"/>
        </w:numPr>
      </w:pPr>
      <w:r w:rsidRPr="008C4519">
        <w:rPr>
          <w:b/>
          <w:bCs/>
        </w:rPr>
        <w:t>Start Small</w:t>
      </w:r>
      <w:r w:rsidRPr="008C4519">
        <w:t>: Begin with specialized BeeBots addressing high-value use cases, allowing the system to demonstrate ROI immediately.</w:t>
      </w:r>
    </w:p>
    <w:p w14:paraId="0EB3E747" w14:textId="77777777" w:rsidR="008C4519" w:rsidRPr="008C4519" w:rsidRDefault="008C4519" w:rsidP="008C4519">
      <w:pPr>
        <w:numPr>
          <w:ilvl w:val="0"/>
          <w:numId w:val="7"/>
        </w:numPr>
      </w:pPr>
      <w:r w:rsidRPr="008C4519">
        <w:rPr>
          <w:b/>
          <w:bCs/>
        </w:rPr>
        <w:t>Expand Gradually</w:t>
      </w:r>
      <w:r w:rsidRPr="008C4519">
        <w:t>: As confidence grows, introduce additional BeeBots with complementary capabilities, allowing the Hive to evolve naturally.</w:t>
      </w:r>
    </w:p>
    <w:p w14:paraId="26BC3EF9" w14:textId="77777777" w:rsidR="008C4519" w:rsidRPr="008C4519" w:rsidRDefault="008C4519" w:rsidP="008C4519">
      <w:pPr>
        <w:numPr>
          <w:ilvl w:val="0"/>
          <w:numId w:val="7"/>
        </w:numPr>
      </w:pPr>
      <w:r w:rsidRPr="008C4519">
        <w:rPr>
          <w:b/>
          <w:bCs/>
        </w:rPr>
        <w:t>Integrate Physical Systems</w:t>
      </w:r>
      <w:r w:rsidRPr="008C4519">
        <w:t>: Progressively connect BeeBots to physical systems, IoT networks, and robotic processes to extend their implementation capabilities.</w:t>
      </w:r>
    </w:p>
    <w:p w14:paraId="1EC8A86E" w14:textId="77777777" w:rsidR="008C4519" w:rsidRPr="008C4519" w:rsidRDefault="008C4519" w:rsidP="008C4519">
      <w:pPr>
        <w:numPr>
          <w:ilvl w:val="0"/>
          <w:numId w:val="7"/>
        </w:numPr>
      </w:pPr>
      <w:r w:rsidRPr="008C4519">
        <w:rPr>
          <w:b/>
          <w:bCs/>
        </w:rPr>
        <w:t>Scale Dynamically</w:t>
      </w:r>
      <w:r w:rsidRPr="008C4519">
        <w:t>: Unlike the LLM Mesh, which requires predefined scaling plans, the Hive automatically grows or contracts based on actual enterprise needs.</w:t>
      </w:r>
    </w:p>
    <w:p w14:paraId="12F252DD" w14:textId="77777777" w:rsidR="008C4519" w:rsidRPr="008C4519" w:rsidRDefault="008C4519" w:rsidP="008C4519">
      <w:pPr>
        <w:numPr>
          <w:ilvl w:val="0"/>
          <w:numId w:val="7"/>
        </w:numPr>
      </w:pPr>
      <w:r w:rsidRPr="008C4519">
        <w:rPr>
          <w:b/>
          <w:bCs/>
        </w:rPr>
        <w:t>Measure Impact</w:t>
      </w:r>
      <w:r w:rsidRPr="008C4519">
        <w:t>: Track the gap between insight and implementation</w:t>
      </w:r>
      <w:r w:rsidRPr="008C4519">
        <w:rPr>
          <w:rFonts w:ascii="Arial" w:hAnsi="Arial" w:cs="Arial"/>
        </w:rPr>
        <w:t>—</w:t>
      </w:r>
      <w:r w:rsidRPr="008C4519">
        <w:t>the true measure of AI effectiveness</w:t>
      </w:r>
      <w:r w:rsidRPr="008C4519">
        <w:rPr>
          <w:rFonts w:ascii="Arial" w:hAnsi="Arial" w:cs="Arial"/>
        </w:rPr>
        <w:t>—</w:t>
      </w:r>
      <w:r w:rsidRPr="008C4519">
        <w:t>rather than focusing solely on model performance metrics.</w:t>
      </w:r>
    </w:p>
    <w:p w14:paraId="7561A606" w14:textId="77777777" w:rsidR="008C4519" w:rsidRPr="008C4519" w:rsidRDefault="00D72639" w:rsidP="008C4519">
      <w:r w:rsidRPr="00D72639">
        <w:rPr>
          <w:noProof/>
          <w14:ligatures w14:val="standardContextual"/>
        </w:rPr>
        <w:pict w14:anchorId="33B399C4">
          <v:rect id="_x0000_i1026" alt="" style="width:468pt;height:.05pt;mso-width-percent:0;mso-height-percent:0;mso-width-percent:0;mso-height-percent:0" o:hralign="center" o:hrstd="t" o:hr="t" fillcolor="#a0a0a0" stroked="f"/>
        </w:pict>
      </w:r>
    </w:p>
    <w:p w14:paraId="3E2B27CB" w14:textId="77777777" w:rsidR="008C4519" w:rsidRPr="008C4519" w:rsidRDefault="008C4519" w:rsidP="008C4519">
      <w:pPr>
        <w:rPr>
          <w:b/>
          <w:bCs/>
        </w:rPr>
      </w:pPr>
      <w:r w:rsidRPr="008C4519">
        <w:rPr>
          <w:b/>
          <w:bCs/>
        </w:rPr>
        <w:t>The Future Is Active, Not Passive</w:t>
      </w:r>
    </w:p>
    <w:p w14:paraId="18A27B14" w14:textId="77777777" w:rsidR="008C4519" w:rsidRPr="008C4519" w:rsidRDefault="008C4519" w:rsidP="008C4519">
      <w:r w:rsidRPr="008C4519">
        <w:t>The choice between architectures is not merely technical</w:t>
      </w:r>
      <w:r w:rsidRPr="008C4519">
        <w:rPr>
          <w:rFonts w:ascii="Arial" w:hAnsi="Arial" w:cs="Arial"/>
        </w:rPr>
        <w:t>—</w:t>
      </w:r>
      <w:r w:rsidRPr="008C4519">
        <w:t>it's philosophical. The LLM Mesh perpetuates an obsolete paradigm where AI remains a passive advisor confined to digital spaces. The BeeBot Hive recognizes that the true revolution lies in AI's ability to act autonomously in both digital and physical realms.</w:t>
      </w:r>
    </w:p>
    <w:p w14:paraId="2C586A0F" w14:textId="77777777" w:rsidR="008C4519" w:rsidRPr="008C4519" w:rsidRDefault="008C4519" w:rsidP="008C4519">
      <w:r w:rsidRPr="008C4519">
        <w:t>In the coming decade, enterprises will be divided into two categories: those where humans implement AI recommendations and those where AI implements its own insights under human guidance. The former will struggle with implementation bottlenecks; the latter will achieve unprecedented responsiveness and efficiency.</w:t>
      </w:r>
    </w:p>
    <w:p w14:paraId="56E99957" w14:textId="77777777" w:rsidR="008C4519" w:rsidRPr="008C4519" w:rsidRDefault="008C4519" w:rsidP="008C4519">
      <w:r w:rsidRPr="008C4519">
        <w:t>The BeeBot Hive doesn't just improve how we manage AI</w:t>
      </w:r>
      <w:r w:rsidRPr="008C4519">
        <w:rPr>
          <w:rFonts w:ascii="Arial" w:hAnsi="Arial" w:cs="Arial"/>
        </w:rPr>
        <w:t>—</w:t>
      </w:r>
      <w:r w:rsidRPr="008C4519">
        <w:t>it fundamentally transforms what AI can do. By breaking the boundary between digital thinking and physical action, it creates an enterprise nervous system that doesn't just suggest better ways of working but actively implements them.</w:t>
      </w:r>
    </w:p>
    <w:p w14:paraId="5AAC7AEA" w14:textId="77777777" w:rsidR="008C4519" w:rsidRPr="008C4519" w:rsidRDefault="008C4519" w:rsidP="008C4519">
      <w:r w:rsidRPr="008C4519">
        <w:t>The future belongs not to the best architecture, but to the architecture that best enables action. The BeeBot Hive</w:t>
      </w:r>
      <w:r w:rsidRPr="008C4519">
        <w:rPr>
          <w:rFonts w:ascii="Arial" w:hAnsi="Arial" w:cs="Arial"/>
        </w:rPr>
        <w:t>—</w:t>
      </w:r>
      <w:r w:rsidRPr="008C4519">
        <w:t>with its autonomous, collaborative, physically-capable agents</w:t>
      </w:r>
      <w:r w:rsidRPr="008C4519">
        <w:rPr>
          <w:rFonts w:ascii="Arial" w:hAnsi="Arial" w:cs="Arial"/>
        </w:rPr>
        <w:t>—</w:t>
      </w:r>
      <w:r w:rsidRPr="008C4519">
        <w:t>is not just a better way to organize AI; it's the bridge to an entirely new relationship between intelligence and implementation in the enterprise.</w:t>
      </w:r>
    </w:p>
    <w:p w14:paraId="25F45AD2" w14:textId="77777777" w:rsidR="008C4519" w:rsidRPr="008C4519" w:rsidRDefault="00D72639" w:rsidP="008C4519">
      <w:r w:rsidRPr="00D72639">
        <w:rPr>
          <w:noProof/>
          <w14:ligatures w14:val="standardContextual"/>
        </w:rPr>
        <w:pict w14:anchorId="0C1EC6B4">
          <v:rect id="_x0000_i1025" alt="" style="width:468pt;height:.05pt;mso-width-percent:0;mso-height-percent:0;mso-width-percent:0;mso-height-percent:0" o:hralign="center" o:hrstd="t" o:hr="t" fillcolor="#a0a0a0" stroked="f"/>
        </w:pict>
      </w:r>
    </w:p>
    <w:p w14:paraId="2A4CEEC6" w14:textId="77777777" w:rsidR="008C4519" w:rsidRPr="008C4519" w:rsidRDefault="008C4519" w:rsidP="008C4519">
      <w:r w:rsidRPr="008C4519">
        <w:rPr>
          <w:i/>
          <w:iCs/>
        </w:rPr>
        <w:t>The BeeBot Hive: Where intelligence takes flight.</w:t>
      </w:r>
    </w:p>
    <w:p w14:paraId="61F00C4D" w14:textId="6470FC84" w:rsidR="00C76564" w:rsidRDefault="00C76564"/>
    <w:sectPr w:rsidR="00C76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Noto Sans Linear A">
    <w:panose1 w:val="020B0502040504020204"/>
    <w:charset w:val="00"/>
    <w:family w:val="swiss"/>
    <w:pitch w:val="variable"/>
    <w:sig w:usb0="00000003" w:usb1="02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D7D9B"/>
    <w:multiLevelType w:val="multilevel"/>
    <w:tmpl w:val="ECDC7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B2524E"/>
    <w:multiLevelType w:val="multilevel"/>
    <w:tmpl w:val="9C445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9E4AEF"/>
    <w:multiLevelType w:val="multilevel"/>
    <w:tmpl w:val="E52C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12588B"/>
    <w:multiLevelType w:val="multilevel"/>
    <w:tmpl w:val="1DDAAD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991F5E"/>
    <w:multiLevelType w:val="multilevel"/>
    <w:tmpl w:val="2B8605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D12247"/>
    <w:multiLevelType w:val="multilevel"/>
    <w:tmpl w:val="7E389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6D060A"/>
    <w:multiLevelType w:val="multilevel"/>
    <w:tmpl w:val="DD78F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1926701">
    <w:abstractNumId w:val="1"/>
  </w:num>
  <w:num w:numId="2" w16cid:durableId="655692912">
    <w:abstractNumId w:val="2"/>
  </w:num>
  <w:num w:numId="3" w16cid:durableId="2132746500">
    <w:abstractNumId w:val="0"/>
  </w:num>
  <w:num w:numId="4" w16cid:durableId="807666587">
    <w:abstractNumId w:val="3"/>
  </w:num>
  <w:num w:numId="5" w16cid:durableId="1062371005">
    <w:abstractNumId w:val="6"/>
  </w:num>
  <w:num w:numId="6" w16cid:durableId="697510587">
    <w:abstractNumId w:val="4"/>
  </w:num>
  <w:num w:numId="7" w16cid:durableId="20868052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519"/>
    <w:rsid w:val="00291F43"/>
    <w:rsid w:val="008C4519"/>
    <w:rsid w:val="008F21EA"/>
    <w:rsid w:val="00C76564"/>
    <w:rsid w:val="00CF17E4"/>
    <w:rsid w:val="00D60F8F"/>
    <w:rsid w:val="00D72639"/>
    <w:rsid w:val="00F2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3DDCC"/>
  <w15:chartTrackingRefBased/>
  <w15:docId w15:val="{86BDB2E1-3101-794F-ACC9-4CE0404D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1EA"/>
    <w:pPr>
      <w:shd w:val="clear" w:color="auto" w:fill="FFFFFF"/>
      <w:spacing w:before="100" w:beforeAutospacing="1" w:after="100" w:afterAutospacing="1"/>
    </w:pPr>
    <w:rPr>
      <w:rFonts w:ascii="Noto Sans Linear A" w:hAnsi="Noto Sans Linear A" w:cs="Times New Roman"/>
      <w:kern w:val="0"/>
      <w14:ligatures w14:val="none"/>
    </w:rPr>
  </w:style>
  <w:style w:type="paragraph" w:styleId="Heading1">
    <w:name w:val="heading 1"/>
    <w:basedOn w:val="Normal"/>
    <w:next w:val="Normal"/>
    <w:link w:val="Heading1Char"/>
    <w:uiPriority w:val="9"/>
    <w:qFormat/>
    <w:rsid w:val="008C45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45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51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51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C451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C451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451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4519"/>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4519"/>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519"/>
    <w:rPr>
      <w:rFonts w:asciiTheme="majorHAnsi" w:eastAsiaTheme="majorEastAsia" w:hAnsiTheme="majorHAnsi" w:cstheme="majorBidi"/>
      <w:color w:val="0F4761" w:themeColor="accent1" w:themeShade="BF"/>
      <w:kern w:val="0"/>
      <w:sz w:val="40"/>
      <w:szCs w:val="40"/>
      <w:shd w:val="clear" w:color="auto" w:fill="FFFFFF"/>
      <w14:ligatures w14:val="none"/>
    </w:rPr>
  </w:style>
  <w:style w:type="character" w:customStyle="1" w:styleId="Heading2Char">
    <w:name w:val="Heading 2 Char"/>
    <w:basedOn w:val="DefaultParagraphFont"/>
    <w:link w:val="Heading2"/>
    <w:uiPriority w:val="9"/>
    <w:semiHidden/>
    <w:rsid w:val="008C4519"/>
    <w:rPr>
      <w:rFonts w:asciiTheme="majorHAnsi" w:eastAsiaTheme="majorEastAsia" w:hAnsiTheme="majorHAnsi" w:cstheme="majorBidi"/>
      <w:color w:val="0F4761" w:themeColor="accent1" w:themeShade="BF"/>
      <w:kern w:val="0"/>
      <w:sz w:val="32"/>
      <w:szCs w:val="32"/>
      <w:shd w:val="clear" w:color="auto" w:fill="FFFFFF"/>
      <w14:ligatures w14:val="none"/>
    </w:rPr>
  </w:style>
  <w:style w:type="character" w:customStyle="1" w:styleId="Heading3Char">
    <w:name w:val="Heading 3 Char"/>
    <w:basedOn w:val="DefaultParagraphFont"/>
    <w:link w:val="Heading3"/>
    <w:uiPriority w:val="9"/>
    <w:semiHidden/>
    <w:rsid w:val="008C4519"/>
    <w:rPr>
      <w:rFonts w:eastAsiaTheme="majorEastAsia" w:cstheme="majorBidi"/>
      <w:color w:val="0F4761" w:themeColor="accent1" w:themeShade="BF"/>
      <w:kern w:val="0"/>
      <w:sz w:val="28"/>
      <w:szCs w:val="28"/>
      <w:shd w:val="clear" w:color="auto" w:fill="FFFFFF"/>
      <w14:ligatures w14:val="none"/>
    </w:rPr>
  </w:style>
  <w:style w:type="character" w:customStyle="1" w:styleId="Heading4Char">
    <w:name w:val="Heading 4 Char"/>
    <w:basedOn w:val="DefaultParagraphFont"/>
    <w:link w:val="Heading4"/>
    <w:uiPriority w:val="9"/>
    <w:semiHidden/>
    <w:rsid w:val="008C4519"/>
    <w:rPr>
      <w:rFonts w:eastAsiaTheme="majorEastAsia" w:cstheme="majorBidi"/>
      <w:i/>
      <w:iCs/>
      <w:color w:val="0F4761" w:themeColor="accent1" w:themeShade="BF"/>
      <w:kern w:val="0"/>
      <w:shd w:val="clear" w:color="auto" w:fill="FFFFFF"/>
      <w14:ligatures w14:val="none"/>
    </w:rPr>
  </w:style>
  <w:style w:type="character" w:customStyle="1" w:styleId="Heading5Char">
    <w:name w:val="Heading 5 Char"/>
    <w:basedOn w:val="DefaultParagraphFont"/>
    <w:link w:val="Heading5"/>
    <w:uiPriority w:val="9"/>
    <w:semiHidden/>
    <w:rsid w:val="008C4519"/>
    <w:rPr>
      <w:rFonts w:eastAsiaTheme="majorEastAsia" w:cstheme="majorBidi"/>
      <w:color w:val="0F4761" w:themeColor="accent1" w:themeShade="BF"/>
      <w:kern w:val="0"/>
      <w:shd w:val="clear" w:color="auto" w:fill="FFFFFF"/>
      <w14:ligatures w14:val="none"/>
    </w:rPr>
  </w:style>
  <w:style w:type="character" w:customStyle="1" w:styleId="Heading6Char">
    <w:name w:val="Heading 6 Char"/>
    <w:basedOn w:val="DefaultParagraphFont"/>
    <w:link w:val="Heading6"/>
    <w:uiPriority w:val="9"/>
    <w:semiHidden/>
    <w:rsid w:val="008C4519"/>
    <w:rPr>
      <w:rFonts w:eastAsiaTheme="majorEastAsia" w:cstheme="majorBidi"/>
      <w:i/>
      <w:iCs/>
      <w:color w:val="595959" w:themeColor="text1" w:themeTint="A6"/>
      <w:kern w:val="0"/>
      <w:shd w:val="clear" w:color="auto" w:fill="FFFFFF"/>
      <w14:ligatures w14:val="none"/>
    </w:rPr>
  </w:style>
  <w:style w:type="character" w:customStyle="1" w:styleId="Heading7Char">
    <w:name w:val="Heading 7 Char"/>
    <w:basedOn w:val="DefaultParagraphFont"/>
    <w:link w:val="Heading7"/>
    <w:uiPriority w:val="9"/>
    <w:semiHidden/>
    <w:rsid w:val="008C4519"/>
    <w:rPr>
      <w:rFonts w:eastAsiaTheme="majorEastAsia" w:cstheme="majorBidi"/>
      <w:color w:val="595959" w:themeColor="text1" w:themeTint="A6"/>
      <w:kern w:val="0"/>
      <w:shd w:val="clear" w:color="auto" w:fill="FFFFFF"/>
      <w14:ligatures w14:val="none"/>
    </w:rPr>
  </w:style>
  <w:style w:type="character" w:customStyle="1" w:styleId="Heading8Char">
    <w:name w:val="Heading 8 Char"/>
    <w:basedOn w:val="DefaultParagraphFont"/>
    <w:link w:val="Heading8"/>
    <w:uiPriority w:val="9"/>
    <w:semiHidden/>
    <w:rsid w:val="008C4519"/>
    <w:rPr>
      <w:rFonts w:eastAsiaTheme="majorEastAsia" w:cstheme="majorBidi"/>
      <w:i/>
      <w:iCs/>
      <w:color w:val="272727" w:themeColor="text1" w:themeTint="D8"/>
      <w:kern w:val="0"/>
      <w:shd w:val="clear" w:color="auto" w:fill="FFFFFF"/>
      <w14:ligatures w14:val="none"/>
    </w:rPr>
  </w:style>
  <w:style w:type="character" w:customStyle="1" w:styleId="Heading9Char">
    <w:name w:val="Heading 9 Char"/>
    <w:basedOn w:val="DefaultParagraphFont"/>
    <w:link w:val="Heading9"/>
    <w:uiPriority w:val="9"/>
    <w:semiHidden/>
    <w:rsid w:val="008C4519"/>
    <w:rPr>
      <w:rFonts w:eastAsiaTheme="majorEastAsia" w:cstheme="majorBidi"/>
      <w:color w:val="272727" w:themeColor="text1" w:themeTint="D8"/>
      <w:kern w:val="0"/>
      <w:shd w:val="clear" w:color="auto" w:fill="FFFFFF"/>
      <w14:ligatures w14:val="none"/>
    </w:rPr>
  </w:style>
  <w:style w:type="paragraph" w:styleId="Title">
    <w:name w:val="Title"/>
    <w:basedOn w:val="Normal"/>
    <w:next w:val="Normal"/>
    <w:link w:val="TitleChar"/>
    <w:uiPriority w:val="10"/>
    <w:qFormat/>
    <w:rsid w:val="008C4519"/>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519"/>
    <w:rPr>
      <w:rFonts w:asciiTheme="majorHAnsi" w:eastAsiaTheme="majorEastAsia" w:hAnsiTheme="majorHAnsi" w:cstheme="majorBidi"/>
      <w:spacing w:val="-10"/>
      <w:kern w:val="28"/>
      <w:sz w:val="56"/>
      <w:szCs w:val="56"/>
      <w:shd w:val="clear" w:color="auto" w:fill="FFFFFF"/>
      <w14:ligatures w14:val="none"/>
    </w:rPr>
  </w:style>
  <w:style w:type="paragraph" w:styleId="Subtitle">
    <w:name w:val="Subtitle"/>
    <w:basedOn w:val="Normal"/>
    <w:next w:val="Normal"/>
    <w:link w:val="SubtitleChar"/>
    <w:uiPriority w:val="11"/>
    <w:qFormat/>
    <w:rsid w:val="008C451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519"/>
    <w:rPr>
      <w:rFonts w:eastAsiaTheme="majorEastAsia" w:cstheme="majorBidi"/>
      <w:color w:val="595959" w:themeColor="text1" w:themeTint="A6"/>
      <w:spacing w:val="15"/>
      <w:kern w:val="0"/>
      <w:sz w:val="28"/>
      <w:szCs w:val="28"/>
      <w:shd w:val="clear" w:color="auto" w:fill="FFFFFF"/>
      <w14:ligatures w14:val="none"/>
    </w:rPr>
  </w:style>
  <w:style w:type="paragraph" w:styleId="Quote">
    <w:name w:val="Quote"/>
    <w:basedOn w:val="Normal"/>
    <w:next w:val="Normal"/>
    <w:link w:val="QuoteChar"/>
    <w:uiPriority w:val="29"/>
    <w:qFormat/>
    <w:rsid w:val="008C45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4519"/>
    <w:rPr>
      <w:rFonts w:ascii="Noto Sans Linear A" w:hAnsi="Noto Sans Linear A" w:cs="Times New Roman"/>
      <w:i/>
      <w:iCs/>
      <w:color w:val="404040" w:themeColor="text1" w:themeTint="BF"/>
      <w:kern w:val="0"/>
      <w:shd w:val="clear" w:color="auto" w:fill="FFFFFF"/>
      <w14:ligatures w14:val="none"/>
    </w:rPr>
  </w:style>
  <w:style w:type="paragraph" w:styleId="ListParagraph">
    <w:name w:val="List Paragraph"/>
    <w:basedOn w:val="Normal"/>
    <w:uiPriority w:val="34"/>
    <w:qFormat/>
    <w:rsid w:val="008C4519"/>
    <w:pPr>
      <w:ind w:left="720"/>
      <w:contextualSpacing/>
    </w:pPr>
  </w:style>
  <w:style w:type="character" w:styleId="IntenseEmphasis">
    <w:name w:val="Intense Emphasis"/>
    <w:basedOn w:val="DefaultParagraphFont"/>
    <w:uiPriority w:val="21"/>
    <w:qFormat/>
    <w:rsid w:val="008C4519"/>
    <w:rPr>
      <w:i/>
      <w:iCs/>
      <w:color w:val="0F4761" w:themeColor="accent1" w:themeShade="BF"/>
    </w:rPr>
  </w:style>
  <w:style w:type="paragraph" w:styleId="IntenseQuote">
    <w:name w:val="Intense Quote"/>
    <w:basedOn w:val="Normal"/>
    <w:next w:val="Normal"/>
    <w:link w:val="IntenseQuoteChar"/>
    <w:uiPriority w:val="30"/>
    <w:qFormat/>
    <w:rsid w:val="008C45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519"/>
    <w:rPr>
      <w:rFonts w:ascii="Noto Sans Linear A" w:hAnsi="Noto Sans Linear A" w:cs="Times New Roman"/>
      <w:i/>
      <w:iCs/>
      <w:color w:val="0F4761" w:themeColor="accent1" w:themeShade="BF"/>
      <w:kern w:val="0"/>
      <w:shd w:val="clear" w:color="auto" w:fill="FFFFFF"/>
      <w14:ligatures w14:val="none"/>
    </w:rPr>
  </w:style>
  <w:style w:type="character" w:styleId="IntenseReference">
    <w:name w:val="Intense Reference"/>
    <w:basedOn w:val="DefaultParagraphFont"/>
    <w:uiPriority w:val="32"/>
    <w:qFormat/>
    <w:rsid w:val="008C4519"/>
    <w:rPr>
      <w:b/>
      <w:bCs/>
      <w:smallCaps/>
      <w:color w:val="0F4761" w:themeColor="accent1" w:themeShade="BF"/>
      <w:spacing w:val="5"/>
    </w:rPr>
  </w:style>
  <w:style w:type="paragraph" w:styleId="NormalWeb">
    <w:name w:val="Normal (Web)"/>
    <w:basedOn w:val="Normal"/>
    <w:uiPriority w:val="99"/>
    <w:semiHidden/>
    <w:unhideWhenUsed/>
    <w:rsid w:val="008C451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363985">
      <w:bodyDiv w:val="1"/>
      <w:marLeft w:val="0"/>
      <w:marRight w:val="0"/>
      <w:marTop w:val="0"/>
      <w:marBottom w:val="0"/>
      <w:divBdr>
        <w:top w:val="none" w:sz="0" w:space="0" w:color="auto"/>
        <w:left w:val="none" w:sz="0" w:space="0" w:color="auto"/>
        <w:bottom w:val="none" w:sz="0" w:space="0" w:color="auto"/>
        <w:right w:val="none" w:sz="0" w:space="0" w:color="auto"/>
      </w:divBdr>
      <w:divsChild>
        <w:div w:id="1192182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890152">
      <w:bodyDiv w:val="1"/>
      <w:marLeft w:val="0"/>
      <w:marRight w:val="0"/>
      <w:marTop w:val="0"/>
      <w:marBottom w:val="0"/>
      <w:divBdr>
        <w:top w:val="none" w:sz="0" w:space="0" w:color="auto"/>
        <w:left w:val="none" w:sz="0" w:space="0" w:color="auto"/>
        <w:bottom w:val="none" w:sz="0" w:space="0" w:color="auto"/>
        <w:right w:val="none" w:sz="0" w:space="0" w:color="auto"/>
      </w:divBdr>
      <w:divsChild>
        <w:div w:id="1521505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1333</Words>
  <Characters>7604</Characters>
  <Application>Microsoft Office Word</Application>
  <DocSecurity>0</DocSecurity>
  <Lines>63</Lines>
  <Paragraphs>17</Paragraphs>
  <ScaleCrop>false</ScaleCrop>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Warren</dc:creator>
  <cp:keywords/>
  <dc:description/>
  <cp:lastModifiedBy>L Van Warren</cp:lastModifiedBy>
  <cp:revision>1</cp:revision>
  <dcterms:created xsi:type="dcterms:W3CDTF">2025-03-27T05:23:00Z</dcterms:created>
  <dcterms:modified xsi:type="dcterms:W3CDTF">2025-03-27T05:25:00Z</dcterms:modified>
</cp:coreProperties>
</file>